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24" w:rsidRDefault="004D3624" w:rsidP="004D3624">
      <w:pPr>
        <w:tabs>
          <w:tab w:val="right" w:pos="10800"/>
        </w:tabs>
        <w:rPr>
          <w:rFonts w:ascii="Calibri" w:hAnsi="Calibri" w:cs="Calibri"/>
          <w:bCs/>
          <w:sz w:val="22"/>
          <w:szCs w:val="22"/>
        </w:rPr>
      </w:pPr>
      <w:r>
        <w:rPr>
          <w:rFonts w:ascii="Calibri" w:hAnsi="Calibri" w:cs="Calibri"/>
          <w:b/>
          <w:bCs/>
          <w:sz w:val="22"/>
          <w:szCs w:val="22"/>
        </w:rPr>
        <w:t>SCHOLARSHIP RESEARCH – PREPARE</w:t>
      </w:r>
      <w:r>
        <w:rPr>
          <w:rFonts w:ascii="Calibri" w:hAnsi="Calibri" w:cs="Calibri"/>
          <w:b/>
          <w:bCs/>
          <w:sz w:val="22"/>
          <w:szCs w:val="22"/>
        </w:rPr>
        <w:tab/>
      </w:r>
      <w:r w:rsidRPr="0032081F">
        <w:rPr>
          <w:rFonts w:ascii="Calibri" w:hAnsi="Calibri" w:cs="Calibri"/>
          <w:b/>
          <w:bCs/>
          <w:sz w:val="22"/>
          <w:szCs w:val="22"/>
        </w:rPr>
        <w:t>NAME</w:t>
      </w:r>
      <w:r>
        <w:rPr>
          <w:rFonts w:ascii="Calibri" w:hAnsi="Calibri" w:cs="Calibri"/>
          <w:bCs/>
          <w:sz w:val="22"/>
          <w:szCs w:val="22"/>
        </w:rPr>
        <w:t xml:space="preserve"> </w:t>
      </w:r>
      <w:r w:rsidR="00386818">
        <w:rPr>
          <w:rFonts w:ascii="Calibri" w:hAnsi="Calibri" w:cs="Calibri"/>
          <w:bCs/>
          <w:sz w:val="22"/>
          <w:szCs w:val="22"/>
        </w:rPr>
        <w:t>__________________________________</w:t>
      </w:r>
      <w:r>
        <w:rPr>
          <w:rFonts w:ascii="Calibri" w:hAnsi="Calibri" w:cs="Calibri"/>
          <w:bCs/>
          <w:sz w:val="22"/>
          <w:szCs w:val="22"/>
        </w:rPr>
        <w:t xml:space="preserve"> </w:t>
      </w:r>
    </w:p>
    <w:p w:rsidR="004D3624" w:rsidRDefault="004D3624" w:rsidP="004D3624">
      <w:pPr>
        <w:tabs>
          <w:tab w:val="right" w:pos="10800"/>
        </w:tabs>
        <w:rPr>
          <w:rFonts w:ascii="Calibri" w:hAnsi="Calibri" w:cs="Calibri"/>
          <w:bCs/>
          <w:sz w:val="22"/>
          <w:szCs w:val="22"/>
        </w:rPr>
      </w:pPr>
      <w:r>
        <w:rPr>
          <w:rFonts w:ascii="Calibri" w:hAnsi="Calibri" w:cs="Calibri"/>
          <w:bCs/>
          <w:sz w:val="22"/>
          <w:szCs w:val="22"/>
        </w:rPr>
        <w:tab/>
      </w:r>
      <w:proofErr w:type="gramStart"/>
      <w:r>
        <w:rPr>
          <w:rFonts w:ascii="Calibri" w:hAnsi="Calibri" w:cs="Calibri"/>
          <w:b/>
          <w:bCs/>
          <w:sz w:val="22"/>
          <w:szCs w:val="22"/>
        </w:rPr>
        <w:t>PERIOD</w:t>
      </w:r>
      <w:r w:rsidRPr="002A26A3">
        <w:rPr>
          <w:rFonts w:ascii="Calibri" w:hAnsi="Calibri" w:cs="Calibri"/>
          <w:bCs/>
          <w:sz w:val="22"/>
          <w:szCs w:val="22"/>
        </w:rPr>
        <w:t xml:space="preserve">  </w:t>
      </w:r>
      <w:r w:rsidR="00386818">
        <w:rPr>
          <w:rFonts w:ascii="Calibri" w:hAnsi="Calibri" w:cs="Calibri"/>
          <w:bCs/>
          <w:sz w:val="22"/>
          <w:szCs w:val="22"/>
        </w:rPr>
        <w:t>_</w:t>
      </w:r>
      <w:proofErr w:type="gramEnd"/>
      <w:r w:rsidR="00386818">
        <w:rPr>
          <w:rFonts w:ascii="Calibri" w:hAnsi="Calibri" w:cs="Calibri"/>
          <w:bCs/>
          <w:sz w:val="22"/>
          <w:szCs w:val="22"/>
        </w:rPr>
        <w:t>_______</w:t>
      </w:r>
    </w:p>
    <w:p w:rsidR="00D516A5" w:rsidRDefault="00D516A5" w:rsidP="00D516A5">
      <w:r>
        <w:t xml:space="preserve">Search the websites and find </w:t>
      </w:r>
      <w:r w:rsidR="008128D5">
        <w:t>three</w:t>
      </w:r>
      <w:r>
        <w:t xml:space="preserve"> scholarships you would be </w:t>
      </w:r>
      <w:r w:rsidRPr="00EF04C4">
        <w:rPr>
          <w:b/>
          <w:u w:val="single"/>
        </w:rPr>
        <w:t>eligible</w:t>
      </w:r>
      <w:r>
        <w:t xml:space="preserve"> to receive based on your personal information and goals.  You must use </w:t>
      </w:r>
      <w:r w:rsidR="00F15302">
        <w:t>two</w:t>
      </w:r>
      <w:r w:rsidR="008128D5">
        <w:t xml:space="preserve"> (</w:t>
      </w:r>
      <w:r w:rsidR="00F15302">
        <w:t>2</w:t>
      </w:r>
      <w:r>
        <w:t>) different websites</w:t>
      </w:r>
      <w:r w:rsidR="008128D5">
        <w:t xml:space="preserve"> to complete this worksheet</w:t>
      </w:r>
      <w:r>
        <w:t>.</w:t>
      </w:r>
      <w:r w:rsidR="008128D5">
        <w:t xml:space="preserve">  </w:t>
      </w:r>
      <w:r w:rsidR="00EF04C4">
        <w:t xml:space="preserve">Suggestions are </w:t>
      </w:r>
      <w:r w:rsidR="008128D5">
        <w:t xml:space="preserve">found on the back of this sheet </w:t>
      </w:r>
    </w:p>
    <w:p w:rsidR="008128D5" w:rsidRDefault="008128D5" w:rsidP="00D516A5"/>
    <w:p w:rsidR="00EF04C4" w:rsidRDefault="00EF04C4" w:rsidP="00D516A5"/>
    <w:p w:rsidR="00EF04C4" w:rsidRDefault="00EF04C4" w:rsidP="00D516A5"/>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643"/>
        <w:gridCol w:w="2643"/>
        <w:gridCol w:w="2644"/>
      </w:tblGrid>
      <w:tr w:rsidR="008128D5" w:rsidTr="0073407D">
        <w:trPr>
          <w:trHeight w:val="690"/>
        </w:trPr>
        <w:tc>
          <w:tcPr>
            <w:tcW w:w="2978" w:type="dxa"/>
            <w:vAlign w:val="center"/>
          </w:tcPr>
          <w:p w:rsidR="008128D5" w:rsidRDefault="008128D5" w:rsidP="00F2096C">
            <w:pPr>
              <w:jc w:val="center"/>
            </w:pPr>
          </w:p>
        </w:tc>
        <w:tc>
          <w:tcPr>
            <w:tcW w:w="2643" w:type="dxa"/>
            <w:vAlign w:val="center"/>
          </w:tcPr>
          <w:p w:rsidR="008128D5" w:rsidRDefault="008128D5" w:rsidP="00F2096C">
            <w:pPr>
              <w:jc w:val="center"/>
            </w:pPr>
            <w:r>
              <w:t>First Scholarship</w:t>
            </w:r>
          </w:p>
        </w:tc>
        <w:tc>
          <w:tcPr>
            <w:tcW w:w="2643" w:type="dxa"/>
            <w:vAlign w:val="center"/>
          </w:tcPr>
          <w:p w:rsidR="008128D5" w:rsidRDefault="008128D5" w:rsidP="00F2096C">
            <w:pPr>
              <w:jc w:val="center"/>
            </w:pPr>
            <w:r>
              <w:t>Second Scholarship</w:t>
            </w:r>
          </w:p>
        </w:tc>
        <w:tc>
          <w:tcPr>
            <w:tcW w:w="2644" w:type="dxa"/>
            <w:vAlign w:val="center"/>
          </w:tcPr>
          <w:p w:rsidR="008128D5" w:rsidRDefault="008128D5" w:rsidP="00F2096C">
            <w:pPr>
              <w:jc w:val="center"/>
            </w:pPr>
            <w:r>
              <w:t>Third Scholarship</w:t>
            </w:r>
          </w:p>
        </w:tc>
      </w:tr>
      <w:tr w:rsidR="008128D5" w:rsidTr="002F253E">
        <w:trPr>
          <w:trHeight w:val="1187"/>
        </w:trPr>
        <w:tc>
          <w:tcPr>
            <w:tcW w:w="2978" w:type="dxa"/>
            <w:vAlign w:val="center"/>
          </w:tcPr>
          <w:p w:rsidR="008128D5" w:rsidRDefault="008128D5" w:rsidP="00F2096C">
            <w:pPr>
              <w:jc w:val="center"/>
            </w:pPr>
            <w:r>
              <w:t>WEBSITE:</w:t>
            </w:r>
          </w:p>
        </w:tc>
        <w:tc>
          <w:tcPr>
            <w:tcW w:w="2643" w:type="dxa"/>
            <w:vAlign w:val="center"/>
          </w:tcPr>
          <w:p w:rsidR="008128D5" w:rsidRDefault="0073407D" w:rsidP="0073407D">
            <w:pPr>
              <w:jc w:val="center"/>
            </w:pPr>
            <w:r>
              <w:t>www.educationquest.org</w:t>
            </w:r>
          </w:p>
        </w:tc>
        <w:tc>
          <w:tcPr>
            <w:tcW w:w="2643" w:type="dxa"/>
            <w:vAlign w:val="center"/>
          </w:tcPr>
          <w:p w:rsidR="008128D5" w:rsidRDefault="008128D5" w:rsidP="00F2096C">
            <w:pPr>
              <w:jc w:val="center"/>
            </w:pPr>
          </w:p>
          <w:p w:rsidR="00EF4FC8" w:rsidRDefault="00EF4FC8" w:rsidP="00F2096C">
            <w:pPr>
              <w:jc w:val="center"/>
            </w:pPr>
            <w:r>
              <w:t>Your choice</w:t>
            </w:r>
          </w:p>
        </w:tc>
        <w:tc>
          <w:tcPr>
            <w:tcW w:w="2644" w:type="dxa"/>
            <w:vAlign w:val="center"/>
          </w:tcPr>
          <w:p w:rsidR="00EF4FC8" w:rsidRDefault="00EF4FC8" w:rsidP="00F2096C">
            <w:pPr>
              <w:jc w:val="center"/>
            </w:pPr>
          </w:p>
          <w:p w:rsidR="008128D5" w:rsidRDefault="004E54F7" w:rsidP="00F2096C">
            <w:pPr>
              <w:jc w:val="center"/>
            </w:pPr>
            <w:r>
              <w:t>Your choice</w:t>
            </w:r>
          </w:p>
        </w:tc>
      </w:tr>
      <w:tr w:rsidR="008128D5" w:rsidTr="002F253E">
        <w:trPr>
          <w:trHeight w:val="1187"/>
        </w:trPr>
        <w:tc>
          <w:tcPr>
            <w:tcW w:w="2978" w:type="dxa"/>
            <w:vAlign w:val="center"/>
          </w:tcPr>
          <w:p w:rsidR="008128D5" w:rsidRDefault="008128D5" w:rsidP="00F2096C">
            <w:pPr>
              <w:jc w:val="center"/>
            </w:pPr>
            <w:r>
              <w:t>Organization</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8128D5" w:rsidRDefault="008128D5" w:rsidP="00F2096C">
            <w:pPr>
              <w:jc w:val="center"/>
            </w:pPr>
            <w:r>
              <w:t>Name of Scholarship</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8128D5" w:rsidRDefault="008128D5" w:rsidP="00F2096C">
            <w:pPr>
              <w:jc w:val="center"/>
            </w:pPr>
            <w:r>
              <w:t>Amount</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EF7039" w:rsidRDefault="008128D5" w:rsidP="00F2096C">
            <w:pPr>
              <w:jc w:val="center"/>
            </w:pPr>
            <w:r>
              <w:t>Requirements for use (certain school, major, etc.)</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8128D5" w:rsidRDefault="008128D5" w:rsidP="00F2096C">
            <w:pPr>
              <w:jc w:val="center"/>
            </w:pPr>
            <w:r>
              <w:t>Eligibility requirements (income, grade point average, etc.)</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8128D5" w:rsidRDefault="008128D5" w:rsidP="00F2096C">
            <w:pPr>
              <w:jc w:val="center"/>
            </w:pPr>
            <w:r>
              <w:t>Deadline:</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8128D5" w:rsidRDefault="008128D5" w:rsidP="00F2096C">
            <w:pPr>
              <w:jc w:val="center"/>
            </w:pPr>
            <w:r>
              <w:t>Apply to</w:t>
            </w:r>
            <w:r w:rsidR="00386818">
              <w:t xml:space="preserve"> (include entire mailing address)</w:t>
            </w:r>
            <w:r>
              <w:t>:</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r w:rsidR="008128D5" w:rsidTr="002F253E">
        <w:trPr>
          <w:trHeight w:val="1187"/>
        </w:trPr>
        <w:tc>
          <w:tcPr>
            <w:tcW w:w="2978" w:type="dxa"/>
            <w:vAlign w:val="center"/>
          </w:tcPr>
          <w:p w:rsidR="008128D5" w:rsidRDefault="0073407D" w:rsidP="00F2096C">
            <w:pPr>
              <w:jc w:val="center"/>
            </w:pPr>
            <w:r>
              <w:t>Other information not asked</w:t>
            </w:r>
          </w:p>
        </w:tc>
        <w:tc>
          <w:tcPr>
            <w:tcW w:w="2643" w:type="dxa"/>
            <w:vAlign w:val="center"/>
          </w:tcPr>
          <w:p w:rsidR="008128D5" w:rsidRDefault="008128D5" w:rsidP="00DC2167"/>
        </w:tc>
        <w:tc>
          <w:tcPr>
            <w:tcW w:w="2643" w:type="dxa"/>
            <w:vAlign w:val="center"/>
          </w:tcPr>
          <w:p w:rsidR="008128D5" w:rsidRDefault="008128D5" w:rsidP="00DC2167"/>
        </w:tc>
        <w:tc>
          <w:tcPr>
            <w:tcW w:w="2644" w:type="dxa"/>
            <w:vAlign w:val="center"/>
          </w:tcPr>
          <w:p w:rsidR="008128D5" w:rsidRDefault="008128D5" w:rsidP="00DC2167"/>
        </w:tc>
      </w:tr>
    </w:tbl>
    <w:p w:rsidR="00AF6EC5" w:rsidRDefault="00AF6EC5" w:rsidP="00D516A5"/>
    <w:p w:rsidR="00AF6EC5" w:rsidRDefault="00AF6EC5" w:rsidP="00F2096C">
      <w:pPr>
        <w:jc w:val="center"/>
        <w:rPr>
          <w:b/>
          <w:sz w:val="28"/>
          <w:szCs w:val="28"/>
        </w:rPr>
      </w:pPr>
      <w:r>
        <w:br w:type="page"/>
      </w:r>
      <w:r w:rsidRPr="00CD42BB">
        <w:rPr>
          <w:b/>
          <w:sz w:val="28"/>
          <w:szCs w:val="28"/>
        </w:rPr>
        <w:lastRenderedPageBreak/>
        <w:t>SCHOLARSHIP SEARCHES ON THE WEB</w:t>
      </w:r>
    </w:p>
    <w:p w:rsidR="00AF6EC5" w:rsidRDefault="00AF6EC5" w:rsidP="00F2096C">
      <w:pPr>
        <w:jc w:val="center"/>
        <w:rPr>
          <w:b/>
          <w:sz w:val="28"/>
          <w:szCs w:val="28"/>
        </w:rPr>
      </w:pPr>
    </w:p>
    <w:p w:rsidR="00AF6EC5" w:rsidRPr="00CD42BB" w:rsidRDefault="00AF6EC5" w:rsidP="00F2096C">
      <w:pPr>
        <w:rPr>
          <w:sz w:val="28"/>
          <w:szCs w:val="28"/>
        </w:rPr>
      </w:pPr>
      <w:r w:rsidRPr="00CD42BB">
        <w:rPr>
          <w:sz w:val="28"/>
          <w:szCs w:val="28"/>
        </w:rPr>
        <w:t xml:space="preserve">Working through the details of paying for a college education can be a challenging experience.  But students who take the time to do their research and seek assistance are generally rewarded with some type of financial assistance.  Below are some Web-sites that can assist you in your search for scholarship dollars.  There </w:t>
      </w:r>
      <w:r w:rsidRPr="00CD42BB">
        <w:rPr>
          <w:b/>
          <w:sz w:val="28"/>
          <w:szCs w:val="28"/>
        </w:rPr>
        <w:t>free</w:t>
      </w:r>
      <w:r w:rsidRPr="00CD42BB">
        <w:rPr>
          <w:sz w:val="28"/>
          <w:szCs w:val="28"/>
        </w:rPr>
        <w:t xml:space="preserve"> </w:t>
      </w:r>
      <w:r w:rsidRPr="00CD42BB">
        <w:rPr>
          <w:b/>
          <w:sz w:val="28"/>
          <w:szCs w:val="28"/>
        </w:rPr>
        <w:t>scholarship search sites</w:t>
      </w:r>
      <w:r w:rsidRPr="00CD42BB">
        <w:rPr>
          <w:sz w:val="28"/>
          <w:szCs w:val="28"/>
        </w:rPr>
        <w:t xml:space="preserve"> provide thousands of potential scholarships.</w:t>
      </w:r>
    </w:p>
    <w:p w:rsidR="00AF6EC5" w:rsidRDefault="002360FC" w:rsidP="002360FC">
      <w:pPr>
        <w:jc w:val="center"/>
        <w:rPr>
          <w:sz w:val="28"/>
          <w:szCs w:val="28"/>
        </w:rPr>
      </w:pPr>
      <w:hyperlink r:id="rId6" w:history="1">
        <w:r w:rsidRPr="00E01A78">
          <w:rPr>
            <w:rStyle w:val="Hyperlink"/>
            <w:sz w:val="28"/>
            <w:szCs w:val="28"/>
          </w:rPr>
          <w:t>www.careercruising.com</w:t>
        </w:r>
      </w:hyperlink>
    </w:p>
    <w:p w:rsidR="0073407D" w:rsidRPr="0073407D" w:rsidRDefault="002360FC" w:rsidP="0073407D">
      <w:pPr>
        <w:pStyle w:val="NormalWeb"/>
        <w:spacing w:before="0" w:beforeAutospacing="0" w:after="0" w:afterAutospacing="0"/>
        <w:jc w:val="center"/>
        <w:rPr>
          <w:sz w:val="28"/>
          <w:szCs w:val="28"/>
        </w:rPr>
      </w:pPr>
      <w:hyperlink r:id="rId7" w:history="1">
        <w:r w:rsidR="0073407D" w:rsidRPr="0073407D">
          <w:rPr>
            <w:rStyle w:val="Hyperlink"/>
            <w:sz w:val="28"/>
            <w:szCs w:val="28"/>
          </w:rPr>
          <w:t>www.buffettscholarships.org</w:t>
        </w:r>
      </w:hyperlink>
    </w:p>
    <w:p w:rsidR="0073407D" w:rsidRPr="0073407D" w:rsidRDefault="002360FC" w:rsidP="0073407D">
      <w:pPr>
        <w:pStyle w:val="style17"/>
        <w:spacing w:before="0" w:beforeAutospacing="0" w:after="0" w:afterAutospacing="0"/>
        <w:jc w:val="center"/>
        <w:rPr>
          <w:sz w:val="28"/>
          <w:szCs w:val="28"/>
        </w:rPr>
      </w:pPr>
      <w:hyperlink r:id="rId8" w:history="1">
        <w:r w:rsidR="0073407D" w:rsidRPr="0073407D">
          <w:rPr>
            <w:rStyle w:val="Hyperlink"/>
            <w:sz w:val="28"/>
            <w:szCs w:val="28"/>
          </w:rPr>
          <w:t>http://Collegeboard.com</w:t>
        </w:r>
      </w:hyperlink>
    </w:p>
    <w:p w:rsidR="0073407D" w:rsidRPr="0073407D" w:rsidRDefault="002360FC" w:rsidP="0073407D">
      <w:pPr>
        <w:pStyle w:val="NormalWeb"/>
        <w:spacing w:before="0" w:beforeAutospacing="0" w:after="0" w:afterAutospacing="0"/>
        <w:jc w:val="center"/>
        <w:rPr>
          <w:sz w:val="28"/>
          <w:szCs w:val="28"/>
        </w:rPr>
      </w:pPr>
      <w:hyperlink r:id="rId9" w:history="1">
        <w:r w:rsidR="0073407D" w:rsidRPr="0073407D">
          <w:rPr>
            <w:rStyle w:val="Hyperlink"/>
            <w:sz w:val="28"/>
            <w:szCs w:val="28"/>
          </w:rPr>
          <w:t>collegeboundnebraska.com</w:t>
        </w:r>
      </w:hyperlink>
    </w:p>
    <w:p w:rsidR="0073407D" w:rsidRPr="0073407D" w:rsidRDefault="002360FC" w:rsidP="0073407D">
      <w:pPr>
        <w:pStyle w:val="NormalWeb"/>
        <w:spacing w:before="0" w:beforeAutospacing="0" w:after="0" w:afterAutospacing="0"/>
        <w:jc w:val="center"/>
        <w:rPr>
          <w:sz w:val="28"/>
          <w:szCs w:val="28"/>
        </w:rPr>
      </w:pPr>
      <w:hyperlink r:id="rId10" w:history="1">
        <w:r w:rsidR="0073407D" w:rsidRPr="0073407D">
          <w:rPr>
            <w:rStyle w:val="Hyperlink"/>
            <w:sz w:val="28"/>
            <w:szCs w:val="28"/>
          </w:rPr>
          <w:t>www.educationquest.org</w:t>
        </w:r>
      </w:hyperlink>
    </w:p>
    <w:p w:rsidR="0073407D" w:rsidRPr="0073407D" w:rsidRDefault="002360FC" w:rsidP="0073407D">
      <w:pPr>
        <w:pStyle w:val="NormalWeb"/>
        <w:spacing w:before="0" w:beforeAutospacing="0" w:after="0" w:afterAutospacing="0"/>
        <w:jc w:val="center"/>
        <w:rPr>
          <w:sz w:val="28"/>
          <w:szCs w:val="28"/>
        </w:rPr>
      </w:pPr>
      <w:hyperlink r:id="rId11" w:history="1">
        <w:r w:rsidR="0073407D" w:rsidRPr="0073407D">
          <w:rPr>
            <w:rStyle w:val="Hyperlink"/>
            <w:sz w:val="28"/>
            <w:szCs w:val="28"/>
          </w:rPr>
          <w:t>http://Fastaid.com</w:t>
        </w:r>
      </w:hyperlink>
      <w:r w:rsidR="0073407D" w:rsidRPr="0073407D">
        <w:rPr>
          <w:sz w:val="28"/>
          <w:szCs w:val="28"/>
        </w:rPr>
        <w:t xml:space="preserve"> </w:t>
      </w:r>
    </w:p>
    <w:p w:rsidR="0073407D" w:rsidRPr="0073407D" w:rsidRDefault="002360FC" w:rsidP="0073407D">
      <w:pPr>
        <w:pStyle w:val="NormalWeb"/>
        <w:spacing w:before="0" w:beforeAutospacing="0" w:after="0" w:afterAutospacing="0"/>
        <w:jc w:val="center"/>
        <w:rPr>
          <w:sz w:val="28"/>
          <w:szCs w:val="28"/>
        </w:rPr>
      </w:pPr>
      <w:hyperlink r:id="rId12" w:history="1">
        <w:r w:rsidR="0073407D" w:rsidRPr="0073407D">
          <w:rPr>
            <w:rStyle w:val="Hyperlink"/>
            <w:sz w:val="28"/>
            <w:szCs w:val="28"/>
          </w:rPr>
          <w:t>fastweb.com</w:t>
        </w:r>
      </w:hyperlink>
    </w:p>
    <w:p w:rsidR="0073407D" w:rsidRPr="0073407D" w:rsidRDefault="002360FC" w:rsidP="0073407D">
      <w:pPr>
        <w:pStyle w:val="NormalWeb"/>
        <w:spacing w:before="0" w:beforeAutospacing="0" w:after="0" w:afterAutospacing="0"/>
        <w:jc w:val="center"/>
        <w:rPr>
          <w:sz w:val="28"/>
          <w:szCs w:val="28"/>
        </w:rPr>
      </w:pPr>
      <w:hyperlink r:id="rId13" w:history="1">
        <w:r w:rsidR="0073407D" w:rsidRPr="0073407D">
          <w:rPr>
            <w:rStyle w:val="Hyperlink"/>
            <w:sz w:val="28"/>
            <w:szCs w:val="28"/>
          </w:rPr>
          <w:t>http://learntodream.lps.org/</w:t>
        </w:r>
      </w:hyperlink>
    </w:p>
    <w:p w:rsidR="0073407D" w:rsidRPr="0073407D" w:rsidRDefault="002360FC" w:rsidP="0073407D">
      <w:pPr>
        <w:pStyle w:val="NormalWeb"/>
        <w:spacing w:before="0" w:beforeAutospacing="0" w:after="0" w:afterAutospacing="0"/>
        <w:jc w:val="center"/>
        <w:rPr>
          <w:sz w:val="28"/>
          <w:szCs w:val="28"/>
        </w:rPr>
      </w:pPr>
      <w:hyperlink r:id="rId14" w:history="1">
        <w:r w:rsidR="0073407D" w:rsidRPr="0073407D">
          <w:rPr>
            <w:rStyle w:val="Hyperlink"/>
            <w:sz w:val="28"/>
            <w:szCs w:val="28"/>
          </w:rPr>
          <w:t>http://www.gmsp.org/</w:t>
        </w:r>
      </w:hyperlink>
      <w:r w:rsidR="0073407D" w:rsidRPr="0073407D">
        <w:rPr>
          <w:sz w:val="28"/>
          <w:szCs w:val="28"/>
        </w:rPr>
        <w:t xml:space="preserve"> Gates </w:t>
      </w:r>
      <w:proofErr w:type="spellStart"/>
      <w:r w:rsidR="0073407D" w:rsidRPr="0073407D">
        <w:rPr>
          <w:sz w:val="28"/>
          <w:szCs w:val="28"/>
        </w:rPr>
        <w:t>Millenium</w:t>
      </w:r>
      <w:proofErr w:type="spellEnd"/>
      <w:r w:rsidR="0073407D" w:rsidRPr="0073407D">
        <w:rPr>
          <w:sz w:val="28"/>
          <w:szCs w:val="28"/>
        </w:rPr>
        <w:t xml:space="preserve"> Scholarship Program</w:t>
      </w:r>
    </w:p>
    <w:p w:rsidR="0073407D" w:rsidRPr="0073407D" w:rsidRDefault="002360FC" w:rsidP="0073407D">
      <w:pPr>
        <w:pStyle w:val="style17"/>
        <w:spacing w:before="0" w:beforeAutospacing="0" w:after="0" w:afterAutospacing="0"/>
        <w:jc w:val="center"/>
        <w:rPr>
          <w:sz w:val="28"/>
          <w:szCs w:val="28"/>
        </w:rPr>
      </w:pPr>
      <w:hyperlink r:id="rId15" w:history="1">
        <w:r w:rsidR="0073407D" w:rsidRPr="0073407D">
          <w:rPr>
            <w:rStyle w:val="Hyperlink"/>
            <w:sz w:val="28"/>
            <w:szCs w:val="28"/>
          </w:rPr>
          <w:t>http://www.nscs.edu/scholarships.htm</w:t>
        </w:r>
      </w:hyperlink>
      <w:r w:rsidR="0073407D" w:rsidRPr="0073407D">
        <w:rPr>
          <w:sz w:val="28"/>
          <w:szCs w:val="28"/>
        </w:rPr>
        <w:t xml:space="preserve"> Nebraska State College System</w:t>
      </w:r>
    </w:p>
    <w:p w:rsidR="0073407D" w:rsidRPr="0073407D" w:rsidRDefault="0073407D" w:rsidP="0073407D">
      <w:pPr>
        <w:pStyle w:val="NormalWeb"/>
        <w:spacing w:before="0" w:beforeAutospacing="0" w:after="0" w:afterAutospacing="0"/>
        <w:jc w:val="center"/>
        <w:rPr>
          <w:sz w:val="28"/>
          <w:szCs w:val="28"/>
        </w:rPr>
      </w:pPr>
      <w:r w:rsidRPr="0073407D">
        <w:rPr>
          <w:sz w:val="28"/>
          <w:szCs w:val="28"/>
        </w:rPr>
        <w:t>(</w:t>
      </w:r>
      <w:proofErr w:type="spellStart"/>
      <w:r w:rsidRPr="0073407D">
        <w:rPr>
          <w:sz w:val="28"/>
          <w:szCs w:val="28"/>
        </w:rPr>
        <w:t>ChadronState</w:t>
      </w:r>
      <w:proofErr w:type="spellEnd"/>
      <w:r w:rsidRPr="0073407D">
        <w:rPr>
          <w:sz w:val="28"/>
          <w:szCs w:val="28"/>
        </w:rPr>
        <w:t>, Peru State, Wayne State)</w:t>
      </w:r>
    </w:p>
    <w:p w:rsidR="0073407D" w:rsidRPr="0073407D" w:rsidRDefault="002360FC" w:rsidP="0073407D">
      <w:pPr>
        <w:pStyle w:val="NormalWeb"/>
        <w:spacing w:before="0" w:beforeAutospacing="0" w:after="0" w:afterAutospacing="0"/>
        <w:jc w:val="center"/>
        <w:rPr>
          <w:sz w:val="28"/>
          <w:szCs w:val="28"/>
        </w:rPr>
      </w:pPr>
      <w:hyperlink r:id="rId16" w:history="1">
        <w:r w:rsidR="0073407D" w:rsidRPr="0073407D">
          <w:rPr>
            <w:rStyle w:val="Hyperlink"/>
            <w:sz w:val="28"/>
            <w:szCs w:val="28"/>
          </w:rPr>
          <w:t>http://www.scholarshipmonkey.com/</w:t>
        </w:r>
      </w:hyperlink>
    </w:p>
    <w:p w:rsidR="0073407D" w:rsidRPr="0073407D" w:rsidRDefault="002360FC" w:rsidP="0073407D">
      <w:pPr>
        <w:pStyle w:val="style1881"/>
        <w:spacing w:before="0" w:beforeAutospacing="0" w:after="0" w:afterAutospacing="0"/>
        <w:jc w:val="center"/>
        <w:rPr>
          <w:sz w:val="28"/>
          <w:szCs w:val="28"/>
        </w:rPr>
      </w:pPr>
      <w:hyperlink r:id="rId17" w:history="1">
        <w:r w:rsidR="0073407D" w:rsidRPr="0073407D">
          <w:rPr>
            <w:rStyle w:val="Hyperlink"/>
            <w:sz w:val="28"/>
            <w:szCs w:val="28"/>
          </w:rPr>
          <w:t>http://www.scholarships.com/</w:t>
        </w:r>
      </w:hyperlink>
    </w:p>
    <w:p w:rsidR="0073407D" w:rsidRPr="0073407D" w:rsidRDefault="002360FC" w:rsidP="0073407D">
      <w:pPr>
        <w:pStyle w:val="NormalWeb"/>
        <w:spacing w:before="0" w:beforeAutospacing="0" w:after="0" w:afterAutospacing="0"/>
        <w:jc w:val="center"/>
        <w:rPr>
          <w:sz w:val="28"/>
          <w:szCs w:val="28"/>
        </w:rPr>
      </w:pPr>
      <w:hyperlink r:id="rId18" w:history="1">
        <w:r w:rsidR="0073407D" w:rsidRPr="0073407D">
          <w:rPr>
            <w:rStyle w:val="Hyperlink"/>
            <w:sz w:val="28"/>
            <w:szCs w:val="28"/>
          </w:rPr>
          <w:t>http://www.scholarshipexperts.com/</w:t>
        </w:r>
      </w:hyperlink>
    </w:p>
    <w:p w:rsidR="0073407D" w:rsidRPr="0073407D" w:rsidRDefault="002360FC" w:rsidP="0073407D">
      <w:pPr>
        <w:pStyle w:val="NormalWeb"/>
        <w:spacing w:before="0" w:beforeAutospacing="0" w:after="0" w:afterAutospacing="0"/>
        <w:jc w:val="center"/>
        <w:rPr>
          <w:sz w:val="28"/>
          <w:szCs w:val="28"/>
        </w:rPr>
      </w:pPr>
      <w:hyperlink r:id="rId19" w:history="1">
        <w:r w:rsidR="0073407D" w:rsidRPr="0073407D">
          <w:rPr>
            <w:rStyle w:val="Hyperlink"/>
            <w:sz w:val="28"/>
            <w:szCs w:val="28"/>
          </w:rPr>
          <w:t>www.schoolsoup.com</w:t>
        </w:r>
      </w:hyperlink>
    </w:p>
    <w:p w:rsidR="0073407D" w:rsidRPr="0073407D" w:rsidRDefault="002360FC" w:rsidP="0073407D">
      <w:pPr>
        <w:pStyle w:val="NormalWeb"/>
        <w:spacing w:before="0" w:beforeAutospacing="0"/>
        <w:jc w:val="center"/>
        <w:rPr>
          <w:sz w:val="28"/>
          <w:szCs w:val="28"/>
        </w:rPr>
      </w:pPr>
      <w:hyperlink r:id="rId20" w:history="1">
        <w:r w:rsidR="0073407D" w:rsidRPr="0073407D">
          <w:rPr>
            <w:rStyle w:val="Hyperlink"/>
            <w:sz w:val="28"/>
            <w:szCs w:val="28"/>
          </w:rPr>
          <w:t>http://www.uncf.org/</w:t>
        </w:r>
      </w:hyperlink>
      <w:r w:rsidR="0073407D" w:rsidRPr="0073407D">
        <w:rPr>
          <w:sz w:val="28"/>
          <w:szCs w:val="28"/>
        </w:rPr>
        <w:t xml:space="preserve">   United Negro College Fund </w:t>
      </w:r>
    </w:p>
    <w:p w:rsidR="00DC2167" w:rsidRDefault="00DC2167" w:rsidP="00DC2167">
      <w:pPr>
        <w:pStyle w:val="style19"/>
        <w:spacing w:after="0" w:afterAutospacing="0"/>
        <w:jc w:val="center"/>
      </w:pPr>
      <w:r>
        <w:rPr>
          <w:rStyle w:val="style108"/>
        </w:rPr>
        <w:t>***Scholarship scam letters are hitting student's mailboxes at record rates! Education Quest reminds LNS students not to pay for scholarship or financial aid services, and to contact the Better Business Bureau at</w:t>
      </w:r>
      <w:r>
        <w:t xml:space="preserve"> </w:t>
      </w:r>
      <w:hyperlink r:id="rId21" w:history="1">
        <w:r>
          <w:rPr>
            <w:rStyle w:val="Hyperlink"/>
          </w:rPr>
          <w:t>http://lookup.bbb.org/</w:t>
        </w:r>
      </w:hyperlink>
      <w:r>
        <w:t xml:space="preserve"> </w:t>
      </w:r>
      <w:r>
        <w:rPr>
          <w:rStyle w:val="style108"/>
        </w:rPr>
        <w:t>regarding questionable companies</w:t>
      </w:r>
      <w:proofErr w:type="gramStart"/>
      <w:r>
        <w:rPr>
          <w:rStyle w:val="style108"/>
        </w:rPr>
        <w:t>.*</w:t>
      </w:r>
      <w:proofErr w:type="gramEnd"/>
      <w:r>
        <w:rPr>
          <w:rStyle w:val="style108"/>
        </w:rPr>
        <w:t>**</w:t>
      </w:r>
    </w:p>
    <w:p w:rsidR="00DC2167" w:rsidRDefault="00DC2167" w:rsidP="00DC2167">
      <w:pPr>
        <w:pStyle w:val="style92"/>
        <w:spacing w:before="0" w:beforeAutospacing="0"/>
        <w:jc w:val="center"/>
      </w:pPr>
    </w:p>
    <w:p w:rsidR="002360FC" w:rsidRPr="002360FC" w:rsidRDefault="002360FC" w:rsidP="00DC2167">
      <w:pPr>
        <w:pStyle w:val="style92"/>
        <w:spacing w:before="0" w:beforeAutospacing="0"/>
        <w:jc w:val="center"/>
        <w:rPr>
          <w:b/>
        </w:rPr>
      </w:pPr>
      <w:r w:rsidRPr="002360FC">
        <w:rPr>
          <w:b/>
        </w:rPr>
        <w:t>STEPS FOR UTILIZING CAREER CRUISING</w:t>
      </w:r>
    </w:p>
    <w:p w:rsidR="002360FC" w:rsidRPr="002360FC" w:rsidRDefault="002360FC" w:rsidP="002360FC">
      <w:pPr>
        <w:pStyle w:val="BodyTextIndent"/>
        <w:spacing w:after="0"/>
        <w:ind w:left="180"/>
        <w:rPr>
          <w:sz w:val="24"/>
          <w:szCs w:val="24"/>
        </w:rPr>
      </w:pPr>
      <w:r w:rsidRPr="002360FC">
        <w:rPr>
          <w:sz w:val="24"/>
          <w:szCs w:val="24"/>
          <w:lang w:val="en-CA"/>
        </w:rPr>
        <w:t>Sign into Career Cruising using your personal My Plan username and password.</w:t>
      </w:r>
    </w:p>
    <w:p w:rsidR="002360FC" w:rsidRPr="002360FC" w:rsidRDefault="002360FC" w:rsidP="002360FC">
      <w:pPr>
        <w:pStyle w:val="BodyTextIndent3"/>
        <w:spacing w:after="0" w:line="240" w:lineRule="auto"/>
        <w:ind w:left="180"/>
        <w:rPr>
          <w:rFonts w:ascii="Times New Roman" w:hAnsi="Times New Roman"/>
          <w:sz w:val="24"/>
          <w:szCs w:val="24"/>
        </w:rPr>
      </w:pPr>
    </w:p>
    <w:p w:rsidR="002360FC" w:rsidRPr="002360FC" w:rsidRDefault="002360FC" w:rsidP="002360FC">
      <w:pPr>
        <w:pStyle w:val="BodyTextIndent3"/>
        <w:spacing w:after="0" w:line="240" w:lineRule="auto"/>
        <w:ind w:left="0"/>
        <w:rPr>
          <w:rFonts w:ascii="Times New Roman" w:hAnsi="Times New Roman"/>
          <w:sz w:val="24"/>
          <w:szCs w:val="24"/>
        </w:rPr>
      </w:pPr>
      <w:proofErr w:type="gramStart"/>
      <w:r w:rsidRPr="002360FC">
        <w:rPr>
          <w:rFonts w:ascii="Times New Roman" w:hAnsi="Times New Roman"/>
          <w:b/>
          <w:sz w:val="24"/>
          <w:szCs w:val="24"/>
        </w:rPr>
        <w:t>Step 1.</w:t>
      </w:r>
      <w:proofErr w:type="gramEnd"/>
      <w:r w:rsidRPr="002360FC">
        <w:rPr>
          <w:rFonts w:ascii="Times New Roman" w:hAnsi="Times New Roman"/>
          <w:sz w:val="24"/>
          <w:szCs w:val="24"/>
        </w:rPr>
        <w:t xml:space="preserve"> Click on the </w:t>
      </w:r>
      <w:r w:rsidRPr="002360FC">
        <w:rPr>
          <w:rFonts w:ascii="Times New Roman" w:hAnsi="Times New Roman"/>
          <w:b/>
          <w:sz w:val="24"/>
          <w:szCs w:val="24"/>
        </w:rPr>
        <w:t>Financial Aid</w:t>
      </w:r>
      <w:r w:rsidRPr="002360FC">
        <w:rPr>
          <w:rFonts w:ascii="Times New Roman" w:hAnsi="Times New Roman"/>
          <w:sz w:val="24"/>
          <w:szCs w:val="24"/>
        </w:rPr>
        <w:t xml:space="preserve"> link in the top menu bar. Click the </w:t>
      </w:r>
      <w:r w:rsidRPr="002360FC">
        <w:rPr>
          <w:rFonts w:ascii="Times New Roman" w:hAnsi="Times New Roman"/>
          <w:b/>
          <w:sz w:val="24"/>
          <w:szCs w:val="24"/>
        </w:rPr>
        <w:t>Start Selector</w:t>
      </w:r>
      <w:r w:rsidRPr="002360FC">
        <w:rPr>
          <w:rFonts w:ascii="Times New Roman" w:hAnsi="Times New Roman"/>
          <w:sz w:val="24"/>
          <w:szCs w:val="24"/>
        </w:rPr>
        <w:t xml:space="preserve"> button under the </w:t>
      </w:r>
      <w:r w:rsidRPr="002360FC">
        <w:rPr>
          <w:rFonts w:ascii="Times New Roman" w:hAnsi="Times New Roman"/>
          <w:b/>
          <w:sz w:val="24"/>
          <w:szCs w:val="24"/>
        </w:rPr>
        <w:t>Financial Aid Selector</w:t>
      </w:r>
      <w:r w:rsidRPr="002360FC">
        <w:rPr>
          <w:rFonts w:ascii="Times New Roman" w:hAnsi="Times New Roman"/>
          <w:sz w:val="24"/>
          <w:szCs w:val="24"/>
        </w:rPr>
        <w:t xml:space="preserve"> heading.</w:t>
      </w:r>
    </w:p>
    <w:p w:rsidR="002360FC" w:rsidRPr="002360FC" w:rsidRDefault="002360FC" w:rsidP="002360FC">
      <w:pPr>
        <w:pStyle w:val="BodyTextIndent3"/>
        <w:spacing w:after="0" w:line="240" w:lineRule="auto"/>
        <w:ind w:left="180" w:hanging="720"/>
        <w:rPr>
          <w:rFonts w:ascii="Times New Roman" w:hAnsi="Times New Roman"/>
          <w:sz w:val="24"/>
          <w:szCs w:val="24"/>
        </w:rPr>
      </w:pPr>
    </w:p>
    <w:p w:rsidR="002360FC" w:rsidRPr="002360FC" w:rsidRDefault="002360FC" w:rsidP="002360FC">
      <w:proofErr w:type="gramStart"/>
      <w:r w:rsidRPr="002360FC">
        <w:rPr>
          <w:b/>
        </w:rPr>
        <w:t>Step 2.</w:t>
      </w:r>
      <w:proofErr w:type="gramEnd"/>
      <w:r w:rsidRPr="002360FC">
        <w:rPr>
          <w:b/>
        </w:rPr>
        <w:t xml:space="preserve"> </w:t>
      </w:r>
      <w:r w:rsidRPr="002360FC">
        <w:t xml:space="preserve">Use the blue links on the left to fill in information about yourself and your intended education path. For the best results, </w:t>
      </w:r>
      <w:r w:rsidRPr="002360FC">
        <w:rPr>
          <w:b/>
        </w:rPr>
        <w:t>please answer all the questions</w:t>
      </w:r>
      <w:r w:rsidRPr="002360FC">
        <w:t xml:space="preserve">. Once you have made your selections, click on the blue </w:t>
      </w:r>
      <w:r w:rsidRPr="002360FC">
        <w:rPr>
          <w:b/>
        </w:rPr>
        <w:t>View Results</w:t>
      </w:r>
      <w:r w:rsidRPr="002360FC">
        <w:t xml:space="preserve"> button to see scholarships that match your selections. </w:t>
      </w:r>
    </w:p>
    <w:p w:rsidR="002360FC" w:rsidRPr="002360FC" w:rsidRDefault="002360FC" w:rsidP="002360FC">
      <w:pPr>
        <w:ind w:left="180" w:hanging="720"/>
        <w:rPr>
          <w:b/>
        </w:rPr>
      </w:pPr>
    </w:p>
    <w:p w:rsidR="002360FC" w:rsidRPr="002360FC" w:rsidRDefault="002360FC" w:rsidP="002360FC">
      <w:pPr>
        <w:rPr>
          <w:b/>
        </w:rPr>
      </w:pPr>
      <w:proofErr w:type="gramStart"/>
      <w:r w:rsidRPr="002360FC">
        <w:rPr>
          <w:b/>
        </w:rPr>
        <w:t>Step 3.</w:t>
      </w:r>
      <w:proofErr w:type="gramEnd"/>
      <w:r w:rsidRPr="002360FC">
        <w:t xml:space="preserve"> Use the blue </w:t>
      </w:r>
      <w:r w:rsidRPr="002360FC">
        <w:rPr>
          <w:b/>
        </w:rPr>
        <w:t xml:space="preserve">Save </w:t>
      </w:r>
      <w:proofErr w:type="gramStart"/>
      <w:r w:rsidRPr="002360FC">
        <w:rPr>
          <w:b/>
        </w:rPr>
        <w:t>To</w:t>
      </w:r>
      <w:proofErr w:type="gramEnd"/>
      <w:r w:rsidRPr="002360FC">
        <w:rPr>
          <w:b/>
        </w:rPr>
        <w:t xml:space="preserve"> My Plan</w:t>
      </w:r>
      <w:r w:rsidRPr="002360FC">
        <w:t xml:space="preserve"> button to save your Financial Aid Selector results to the Scholarships &amp; Financial Aid section of your Plan.  To view saved results, click on the </w:t>
      </w:r>
      <w:r w:rsidRPr="002360FC">
        <w:rPr>
          <w:b/>
        </w:rPr>
        <w:t>My Scholarships &amp; Financial Aid</w:t>
      </w:r>
      <w:r w:rsidRPr="002360FC">
        <w:t xml:space="preserve"> link on your My Plan homepage and click </w:t>
      </w:r>
      <w:r w:rsidRPr="002360FC">
        <w:rPr>
          <w:b/>
        </w:rPr>
        <w:t>View Results</w:t>
      </w:r>
      <w:r w:rsidRPr="002360FC">
        <w:t xml:space="preserve"> under the </w:t>
      </w:r>
      <w:r w:rsidRPr="002360FC">
        <w:rPr>
          <w:b/>
        </w:rPr>
        <w:t>Financial Aid Selector</w:t>
      </w:r>
      <w:r w:rsidRPr="002360FC">
        <w:t xml:space="preserve"> heading.</w:t>
      </w:r>
    </w:p>
    <w:p w:rsidR="002360FC" w:rsidRPr="002360FC" w:rsidRDefault="002360FC" w:rsidP="002360FC">
      <w:pPr>
        <w:ind w:left="180" w:hanging="720"/>
        <w:rPr>
          <w:b/>
        </w:rPr>
      </w:pPr>
    </w:p>
    <w:p w:rsidR="00D516A5" w:rsidRPr="002360FC" w:rsidRDefault="002360FC" w:rsidP="002360FC">
      <w:proofErr w:type="gramStart"/>
      <w:r w:rsidRPr="002360FC">
        <w:rPr>
          <w:b/>
        </w:rPr>
        <w:t>Step 4.</w:t>
      </w:r>
      <w:proofErr w:type="gramEnd"/>
      <w:r w:rsidRPr="002360FC">
        <w:t xml:space="preserve"> Click on the name of a scholarship to learn more about the award, including eligibility, application information and deadline, and the name of the donor or sponsor. To save a specific scholarship, click on the </w:t>
      </w:r>
      <w:r w:rsidRPr="002360FC">
        <w:rPr>
          <w:b/>
        </w:rPr>
        <w:t xml:space="preserve">Save </w:t>
      </w:r>
      <w:proofErr w:type="gramStart"/>
      <w:r w:rsidRPr="002360FC">
        <w:rPr>
          <w:b/>
        </w:rPr>
        <w:t>To</w:t>
      </w:r>
      <w:proofErr w:type="gramEnd"/>
      <w:r w:rsidRPr="002360FC">
        <w:rPr>
          <w:b/>
        </w:rPr>
        <w:t xml:space="preserve"> My Plan</w:t>
      </w:r>
      <w:r w:rsidRPr="002360FC">
        <w:t xml:space="preserve"> link at the top of the Scholarship Details page. To view saved scholarships, click on the </w:t>
      </w:r>
      <w:r w:rsidRPr="002360FC">
        <w:rPr>
          <w:b/>
        </w:rPr>
        <w:t>My Scholarships &amp; Financial Aid</w:t>
      </w:r>
      <w:r w:rsidRPr="002360FC">
        <w:t xml:space="preserve"> link on your My Plan homepage and then select </w:t>
      </w:r>
      <w:r w:rsidRPr="002360FC">
        <w:rPr>
          <w:b/>
        </w:rPr>
        <w:t>My Saved Scholarships</w:t>
      </w:r>
      <w:r w:rsidRPr="002360FC">
        <w:t xml:space="preserve">. </w:t>
      </w:r>
      <w:bookmarkStart w:id="0" w:name="_GoBack"/>
      <w:bookmarkEnd w:id="0"/>
    </w:p>
    <w:sectPr w:rsidR="00D516A5" w:rsidRPr="002360FC" w:rsidSect="00734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97BD7"/>
    <w:multiLevelType w:val="hybridMultilevel"/>
    <w:tmpl w:val="09ECE7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6A5"/>
    <w:rsid w:val="002360FC"/>
    <w:rsid w:val="002F253E"/>
    <w:rsid w:val="00386818"/>
    <w:rsid w:val="00486327"/>
    <w:rsid w:val="00493925"/>
    <w:rsid w:val="004D3624"/>
    <w:rsid w:val="004E54F7"/>
    <w:rsid w:val="0073407D"/>
    <w:rsid w:val="008128D5"/>
    <w:rsid w:val="00AF6EC5"/>
    <w:rsid w:val="00B57D16"/>
    <w:rsid w:val="00B803D9"/>
    <w:rsid w:val="00D516A5"/>
    <w:rsid w:val="00DC2167"/>
    <w:rsid w:val="00EF04C4"/>
    <w:rsid w:val="00EF4FC8"/>
    <w:rsid w:val="00EF7039"/>
    <w:rsid w:val="00F15302"/>
    <w:rsid w:val="00F2096C"/>
    <w:rsid w:val="00FB6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16A5"/>
    <w:rPr>
      <w:color w:val="0000FF"/>
      <w:u w:val="single"/>
    </w:rPr>
  </w:style>
  <w:style w:type="table" w:styleId="TableGrid">
    <w:name w:val="Table Grid"/>
    <w:basedOn w:val="TableNormal"/>
    <w:rsid w:val="00D516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Normal"/>
    <w:rsid w:val="00DC2167"/>
    <w:pPr>
      <w:spacing w:before="100" w:beforeAutospacing="1" w:after="100" w:afterAutospacing="1"/>
    </w:pPr>
  </w:style>
  <w:style w:type="paragraph" w:styleId="NormalWeb">
    <w:name w:val="Normal (Web)"/>
    <w:basedOn w:val="Normal"/>
    <w:uiPriority w:val="99"/>
    <w:semiHidden/>
    <w:unhideWhenUsed/>
    <w:rsid w:val="00DC2167"/>
    <w:pPr>
      <w:spacing w:before="100" w:beforeAutospacing="1" w:after="100" w:afterAutospacing="1"/>
    </w:pPr>
  </w:style>
  <w:style w:type="character" w:customStyle="1" w:styleId="style171">
    <w:name w:val="style171"/>
    <w:basedOn w:val="DefaultParagraphFont"/>
    <w:rsid w:val="00DC2167"/>
  </w:style>
  <w:style w:type="character" w:customStyle="1" w:styleId="style2">
    <w:name w:val="style2"/>
    <w:basedOn w:val="DefaultParagraphFont"/>
    <w:rsid w:val="00DC2167"/>
  </w:style>
  <w:style w:type="paragraph" w:customStyle="1" w:styleId="style92">
    <w:name w:val="style92"/>
    <w:basedOn w:val="Normal"/>
    <w:rsid w:val="00DC2167"/>
    <w:pPr>
      <w:spacing w:before="100" w:beforeAutospacing="1" w:after="100" w:afterAutospacing="1"/>
    </w:pPr>
  </w:style>
  <w:style w:type="character" w:customStyle="1" w:styleId="style107">
    <w:name w:val="style107"/>
    <w:basedOn w:val="DefaultParagraphFont"/>
    <w:rsid w:val="00DC2167"/>
  </w:style>
  <w:style w:type="paragraph" w:customStyle="1" w:styleId="style19">
    <w:name w:val="style19"/>
    <w:basedOn w:val="Normal"/>
    <w:rsid w:val="00DC2167"/>
    <w:pPr>
      <w:spacing w:before="100" w:beforeAutospacing="1" w:after="100" w:afterAutospacing="1"/>
    </w:pPr>
  </w:style>
  <w:style w:type="character" w:customStyle="1" w:styleId="style108">
    <w:name w:val="style108"/>
    <w:basedOn w:val="DefaultParagraphFont"/>
    <w:rsid w:val="00DC2167"/>
  </w:style>
  <w:style w:type="character" w:customStyle="1" w:styleId="style188">
    <w:name w:val="style188"/>
    <w:rsid w:val="0073407D"/>
  </w:style>
  <w:style w:type="paragraph" w:customStyle="1" w:styleId="style1881">
    <w:name w:val="style1881"/>
    <w:basedOn w:val="Normal"/>
    <w:rsid w:val="0073407D"/>
    <w:pPr>
      <w:spacing w:before="100" w:beforeAutospacing="1" w:after="100" w:afterAutospacing="1"/>
    </w:pPr>
  </w:style>
  <w:style w:type="paragraph" w:styleId="BodyTextIndent">
    <w:name w:val="Body Text Indent"/>
    <w:basedOn w:val="Normal"/>
    <w:link w:val="BodyTextIndentChar"/>
    <w:rsid w:val="002360FC"/>
    <w:pPr>
      <w:spacing w:after="120"/>
      <w:ind w:left="283"/>
    </w:pPr>
    <w:rPr>
      <w:sz w:val="20"/>
      <w:szCs w:val="20"/>
    </w:rPr>
  </w:style>
  <w:style w:type="character" w:customStyle="1" w:styleId="BodyTextIndentChar">
    <w:name w:val="Body Text Indent Char"/>
    <w:basedOn w:val="DefaultParagraphFont"/>
    <w:link w:val="BodyTextIndent"/>
    <w:rsid w:val="002360FC"/>
  </w:style>
  <w:style w:type="paragraph" w:styleId="BodyTextIndent3">
    <w:name w:val="Body Text Indent 3"/>
    <w:basedOn w:val="Normal"/>
    <w:link w:val="BodyTextIndent3Char"/>
    <w:uiPriority w:val="99"/>
    <w:unhideWhenUsed/>
    <w:rsid w:val="002360FC"/>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2360FC"/>
    <w:rPr>
      <w:rFonts w:ascii="Calibri" w:eastAsia="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35176">
      <w:bodyDiv w:val="1"/>
      <w:marLeft w:val="0"/>
      <w:marRight w:val="0"/>
      <w:marTop w:val="0"/>
      <w:marBottom w:val="0"/>
      <w:divBdr>
        <w:top w:val="none" w:sz="0" w:space="0" w:color="auto"/>
        <w:left w:val="none" w:sz="0" w:space="0" w:color="auto"/>
        <w:bottom w:val="none" w:sz="0" w:space="0" w:color="auto"/>
        <w:right w:val="none" w:sz="0" w:space="0" w:color="auto"/>
      </w:divBdr>
    </w:div>
    <w:div w:id="1077942007">
      <w:bodyDiv w:val="1"/>
      <w:marLeft w:val="0"/>
      <w:marRight w:val="0"/>
      <w:marTop w:val="0"/>
      <w:marBottom w:val="0"/>
      <w:divBdr>
        <w:top w:val="none" w:sz="0" w:space="0" w:color="auto"/>
        <w:left w:val="none" w:sz="0" w:space="0" w:color="auto"/>
        <w:bottom w:val="none" w:sz="0" w:space="0" w:color="auto"/>
        <w:right w:val="none" w:sz="0" w:space="0" w:color="auto"/>
      </w:divBdr>
    </w:div>
    <w:div w:id="13009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llegeboard.com" TargetMode="External"/><Relationship Id="rId13" Type="http://schemas.openxmlformats.org/officeDocument/2006/relationships/hyperlink" Target="http://learntodream.lps.org/" TargetMode="External"/><Relationship Id="rId18" Type="http://schemas.openxmlformats.org/officeDocument/2006/relationships/hyperlink" Target="http://www.scholarshipexperts.com/" TargetMode="External"/><Relationship Id="rId3" Type="http://schemas.microsoft.com/office/2007/relationships/stylesWithEffects" Target="stylesWithEffects.xml"/><Relationship Id="rId21" Type="http://schemas.openxmlformats.org/officeDocument/2006/relationships/hyperlink" Target="http://lookup.bbb.org/" TargetMode="External"/><Relationship Id="rId7" Type="http://schemas.openxmlformats.org/officeDocument/2006/relationships/hyperlink" Target="http://www.buffettscholarships.org" TargetMode="External"/><Relationship Id="rId12" Type="http://schemas.openxmlformats.org/officeDocument/2006/relationships/hyperlink" Target="http://fastweb.com" TargetMode="External"/><Relationship Id="rId17" Type="http://schemas.openxmlformats.org/officeDocument/2006/relationships/hyperlink" Target="http://www.scholarships.com" TargetMode="External"/><Relationship Id="rId2" Type="http://schemas.openxmlformats.org/officeDocument/2006/relationships/styles" Target="styles.xml"/><Relationship Id="rId16" Type="http://schemas.openxmlformats.org/officeDocument/2006/relationships/hyperlink" Target="http://www.scholarshipmonkey.com" TargetMode="External"/><Relationship Id="rId20" Type="http://schemas.openxmlformats.org/officeDocument/2006/relationships/hyperlink" Target="http://www.uncf.org/" TargetMode="External"/><Relationship Id="rId1" Type="http://schemas.openxmlformats.org/officeDocument/2006/relationships/numbering" Target="numbering.xml"/><Relationship Id="rId6" Type="http://schemas.openxmlformats.org/officeDocument/2006/relationships/hyperlink" Target="http://www.careercruising.com" TargetMode="External"/><Relationship Id="rId11" Type="http://schemas.openxmlformats.org/officeDocument/2006/relationships/hyperlink" Target="http://fastaid.com" TargetMode="External"/><Relationship Id="rId5" Type="http://schemas.openxmlformats.org/officeDocument/2006/relationships/webSettings" Target="webSettings.xml"/><Relationship Id="rId15" Type="http://schemas.openxmlformats.org/officeDocument/2006/relationships/hyperlink" Target="http://www.nscs.edu/scholarships.htm" TargetMode="External"/><Relationship Id="rId23" Type="http://schemas.openxmlformats.org/officeDocument/2006/relationships/theme" Target="theme/theme1.xml"/><Relationship Id="rId10" Type="http://schemas.openxmlformats.org/officeDocument/2006/relationships/hyperlink" Target="http://www.educationquest.org" TargetMode="External"/><Relationship Id="rId19" Type="http://schemas.openxmlformats.org/officeDocument/2006/relationships/hyperlink" Target="http://www.schoolsoup.com" TargetMode="External"/><Relationship Id="rId4" Type="http://schemas.openxmlformats.org/officeDocument/2006/relationships/settings" Target="settings.xml"/><Relationship Id="rId9" Type="http://schemas.openxmlformats.org/officeDocument/2006/relationships/hyperlink" Target="http://collegeboundnebraska.com/" TargetMode="External"/><Relationship Id="rId14" Type="http://schemas.openxmlformats.org/officeDocument/2006/relationships/hyperlink" Target="http://www.gms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Scholarship Research</vt:lpstr>
    </vt:vector>
  </TitlesOfParts>
  <Company>Lincoln Public Schools</Company>
  <LinksUpToDate>false</LinksUpToDate>
  <CharactersWithSpaces>3912</CharactersWithSpaces>
  <SharedDoc>false</SharedDoc>
  <HLinks>
    <vt:vector size="84" baseType="variant">
      <vt:variant>
        <vt:i4>6422645</vt:i4>
      </vt:variant>
      <vt:variant>
        <vt:i4>123</vt:i4>
      </vt:variant>
      <vt:variant>
        <vt:i4>0</vt:i4>
      </vt:variant>
      <vt:variant>
        <vt:i4>5</vt:i4>
      </vt:variant>
      <vt:variant>
        <vt:lpwstr>http://lookup.bbb.org/</vt:lpwstr>
      </vt:variant>
      <vt:variant>
        <vt:lpwstr/>
      </vt:variant>
      <vt:variant>
        <vt:i4>4980805</vt:i4>
      </vt:variant>
      <vt:variant>
        <vt:i4>120</vt:i4>
      </vt:variant>
      <vt:variant>
        <vt:i4>0</vt:i4>
      </vt:variant>
      <vt:variant>
        <vt:i4>5</vt:i4>
      </vt:variant>
      <vt:variant>
        <vt:lpwstr>http://www.gmsp.org/</vt:lpwstr>
      </vt:variant>
      <vt:variant>
        <vt:lpwstr/>
      </vt:variant>
      <vt:variant>
        <vt:i4>5111888</vt:i4>
      </vt:variant>
      <vt:variant>
        <vt:i4>117</vt:i4>
      </vt:variant>
      <vt:variant>
        <vt:i4>0</vt:i4>
      </vt:variant>
      <vt:variant>
        <vt:i4>5</vt:i4>
      </vt:variant>
      <vt:variant>
        <vt:lpwstr>http://www.uncf.org/</vt:lpwstr>
      </vt:variant>
      <vt:variant>
        <vt:lpwstr/>
      </vt:variant>
      <vt:variant>
        <vt:i4>2621476</vt:i4>
      </vt:variant>
      <vt:variant>
        <vt:i4>114</vt:i4>
      </vt:variant>
      <vt:variant>
        <vt:i4>0</vt:i4>
      </vt:variant>
      <vt:variant>
        <vt:i4>5</vt:i4>
      </vt:variant>
      <vt:variant>
        <vt:lpwstr>http://www.educationquest.org/</vt:lpwstr>
      </vt:variant>
      <vt:variant>
        <vt:lpwstr/>
      </vt:variant>
      <vt:variant>
        <vt:i4>4522067</vt:i4>
      </vt:variant>
      <vt:variant>
        <vt:i4>111</vt:i4>
      </vt:variant>
      <vt:variant>
        <vt:i4>0</vt:i4>
      </vt:variant>
      <vt:variant>
        <vt:i4>5</vt:i4>
      </vt:variant>
      <vt:variant>
        <vt:lpwstr>http://www.scholarshipsforhispanics.org/</vt:lpwstr>
      </vt:variant>
      <vt:variant>
        <vt:lpwstr/>
      </vt:variant>
      <vt:variant>
        <vt:i4>3604513</vt:i4>
      </vt:variant>
      <vt:variant>
        <vt:i4>108</vt:i4>
      </vt:variant>
      <vt:variant>
        <vt:i4>0</vt:i4>
      </vt:variant>
      <vt:variant>
        <vt:i4>5</vt:i4>
      </vt:variant>
      <vt:variant>
        <vt:lpwstr>http://www.schoolsoup.com/</vt:lpwstr>
      </vt:variant>
      <vt:variant>
        <vt:lpwstr/>
      </vt:variant>
      <vt:variant>
        <vt:i4>3473460</vt:i4>
      </vt:variant>
      <vt:variant>
        <vt:i4>105</vt:i4>
      </vt:variant>
      <vt:variant>
        <vt:i4>0</vt:i4>
      </vt:variant>
      <vt:variant>
        <vt:i4>5</vt:i4>
      </vt:variant>
      <vt:variant>
        <vt:lpwstr>http://fastaid.com/</vt:lpwstr>
      </vt:variant>
      <vt:variant>
        <vt:lpwstr/>
      </vt:variant>
      <vt:variant>
        <vt:i4>2424929</vt:i4>
      </vt:variant>
      <vt:variant>
        <vt:i4>102</vt:i4>
      </vt:variant>
      <vt:variant>
        <vt:i4>0</vt:i4>
      </vt:variant>
      <vt:variant>
        <vt:i4>5</vt:i4>
      </vt:variant>
      <vt:variant>
        <vt:lpwstr>http://www.fastweb.com/</vt:lpwstr>
      </vt:variant>
      <vt:variant>
        <vt:lpwstr/>
      </vt:variant>
      <vt:variant>
        <vt:i4>5701636</vt:i4>
      </vt:variant>
      <vt:variant>
        <vt:i4>99</vt:i4>
      </vt:variant>
      <vt:variant>
        <vt:i4>0</vt:i4>
      </vt:variant>
      <vt:variant>
        <vt:i4>5</vt:i4>
      </vt:variant>
      <vt:variant>
        <vt:lpwstr>http://collegeboard.com/</vt:lpwstr>
      </vt:variant>
      <vt:variant>
        <vt:lpwstr/>
      </vt:variant>
      <vt:variant>
        <vt:i4>3211325</vt:i4>
      </vt:variant>
      <vt:variant>
        <vt:i4>96</vt:i4>
      </vt:variant>
      <vt:variant>
        <vt:i4>0</vt:i4>
      </vt:variant>
      <vt:variant>
        <vt:i4>5</vt:i4>
      </vt:variant>
      <vt:variant>
        <vt:lpwstr>http://www.scholarshipexperts.com/</vt:lpwstr>
      </vt:variant>
      <vt:variant>
        <vt:lpwstr/>
      </vt:variant>
      <vt:variant>
        <vt:i4>5767258</vt:i4>
      </vt:variant>
      <vt:variant>
        <vt:i4>93</vt:i4>
      </vt:variant>
      <vt:variant>
        <vt:i4>0</vt:i4>
      </vt:variant>
      <vt:variant>
        <vt:i4>5</vt:i4>
      </vt:variant>
      <vt:variant>
        <vt:lpwstr>http://www.scholarships.com/</vt:lpwstr>
      </vt:variant>
      <vt:variant>
        <vt:lpwstr/>
      </vt:variant>
      <vt:variant>
        <vt:i4>4521984</vt:i4>
      </vt:variant>
      <vt:variant>
        <vt:i4>90</vt:i4>
      </vt:variant>
      <vt:variant>
        <vt:i4>0</vt:i4>
      </vt:variant>
      <vt:variant>
        <vt:i4>5</vt:i4>
      </vt:variant>
      <vt:variant>
        <vt:lpwstr>http://www.scholarshipmonkey.com/</vt:lpwstr>
      </vt:variant>
      <vt:variant>
        <vt:lpwstr/>
      </vt:variant>
      <vt:variant>
        <vt:i4>3276918</vt:i4>
      </vt:variant>
      <vt:variant>
        <vt:i4>87</vt:i4>
      </vt:variant>
      <vt:variant>
        <vt:i4>0</vt:i4>
      </vt:variant>
      <vt:variant>
        <vt:i4>5</vt:i4>
      </vt:variant>
      <vt:variant>
        <vt:lpwstr>http://www.buffettscholarships.org/</vt:lpwstr>
      </vt:variant>
      <vt:variant>
        <vt:lpwstr/>
      </vt:variant>
      <vt:variant>
        <vt:i4>3801149</vt:i4>
      </vt:variant>
      <vt:variant>
        <vt:i4>6</vt:i4>
      </vt:variant>
      <vt:variant>
        <vt:i4>0</vt:i4>
      </vt:variant>
      <vt:variant>
        <vt:i4>5</vt:i4>
      </vt:variant>
      <vt:variant>
        <vt:lpwstr>http://www.careercruising.com/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Research</dc:title>
  <dc:creator>LPS</dc:creator>
  <cp:lastModifiedBy>setup</cp:lastModifiedBy>
  <cp:revision>4</cp:revision>
  <cp:lastPrinted>2010-04-29T20:08:00Z</cp:lastPrinted>
  <dcterms:created xsi:type="dcterms:W3CDTF">2013-09-18T17:22:00Z</dcterms:created>
  <dcterms:modified xsi:type="dcterms:W3CDTF">2013-09-26T20:28:00Z</dcterms:modified>
</cp:coreProperties>
</file>